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64196" w14:textId="77777777" w:rsidR="00546B4D" w:rsidRDefault="00546B4D" w:rsidP="00FB0F79">
      <w:pPr>
        <w:pStyle w:val="Corpodetexto"/>
        <w:jc w:val="center"/>
        <w:rPr>
          <w:rFonts w:ascii="Calibri" w:hAnsi="Calibri" w:cs="Calibri"/>
          <w:b/>
          <w:bCs/>
          <w:sz w:val="22"/>
          <w:szCs w:val="22"/>
        </w:rPr>
      </w:pPr>
      <w:r w:rsidRPr="00546B4D">
        <w:rPr>
          <w:rFonts w:ascii="Calibri" w:hAnsi="Calibri" w:cs="Calibri"/>
          <w:b/>
          <w:bCs/>
          <w:sz w:val="22"/>
          <w:szCs w:val="22"/>
        </w:rPr>
        <w:t>ANEXO II</w:t>
      </w:r>
    </w:p>
    <w:p w14:paraId="122B3FFC" w14:textId="77777777" w:rsidR="00FB0F79" w:rsidRPr="00546B4D" w:rsidRDefault="00FB0F79" w:rsidP="00FB0F79">
      <w:pPr>
        <w:pStyle w:val="Corpodetexto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668EC7E5" w14:textId="77777777" w:rsidR="00546B4D" w:rsidRPr="00546B4D" w:rsidRDefault="00546B4D" w:rsidP="00FB0F79">
      <w:pPr>
        <w:pStyle w:val="Corpodetexto"/>
        <w:jc w:val="center"/>
        <w:rPr>
          <w:rFonts w:ascii="Calibri" w:hAnsi="Calibri" w:cs="Calibri"/>
          <w:b/>
          <w:bCs/>
          <w:sz w:val="22"/>
          <w:szCs w:val="22"/>
        </w:rPr>
      </w:pPr>
      <w:r w:rsidRPr="00546B4D">
        <w:rPr>
          <w:rFonts w:ascii="Calibri" w:hAnsi="Calibri" w:cs="Calibri"/>
          <w:b/>
          <w:bCs/>
          <w:sz w:val="22"/>
          <w:szCs w:val="22"/>
        </w:rPr>
        <w:t>MODELO DE PROPOSTA COMERCIAL</w:t>
      </w:r>
    </w:p>
    <w:p w14:paraId="0E978312" w14:textId="77777777" w:rsidR="00546B4D" w:rsidRPr="00546B4D" w:rsidRDefault="00546B4D" w:rsidP="00FB0F79">
      <w:pPr>
        <w:pStyle w:val="Corpodetexto"/>
        <w:rPr>
          <w:rFonts w:ascii="Calibri" w:hAnsi="Calibri" w:cs="Calibri"/>
          <w:sz w:val="22"/>
          <w:szCs w:val="22"/>
        </w:rPr>
      </w:pPr>
    </w:p>
    <w:p w14:paraId="52C71C69" w14:textId="77777777" w:rsidR="00FB0F79" w:rsidRDefault="00FB0F79" w:rsidP="00FB0F79">
      <w:pPr>
        <w:pStyle w:val="Corpodetexto"/>
        <w:jc w:val="right"/>
        <w:rPr>
          <w:rFonts w:ascii="Calibri" w:hAnsi="Calibri" w:cs="Calibri"/>
          <w:sz w:val="22"/>
          <w:szCs w:val="22"/>
        </w:rPr>
      </w:pPr>
    </w:p>
    <w:p w14:paraId="658C0C13" w14:textId="2DE135FF" w:rsidR="00546B4D" w:rsidRPr="00546B4D" w:rsidRDefault="006C3AEC" w:rsidP="00FB0F79">
      <w:pPr>
        <w:pStyle w:val="Corpodetex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[Cidade</w:t>
      </w:r>
      <w:r w:rsidR="00806008">
        <w:rPr>
          <w:rFonts w:ascii="Calibri" w:hAnsi="Calibri" w:cs="Calibri"/>
          <w:sz w:val="22"/>
          <w:szCs w:val="22"/>
        </w:rPr>
        <w:t>-UF</w:t>
      </w:r>
      <w:r>
        <w:rPr>
          <w:rFonts w:ascii="Calibri" w:hAnsi="Calibri" w:cs="Calibri"/>
          <w:sz w:val="22"/>
          <w:szCs w:val="22"/>
        </w:rPr>
        <w:t>]</w:t>
      </w:r>
      <w:r w:rsidR="00546B4D" w:rsidRPr="00546B4D">
        <w:rPr>
          <w:rFonts w:ascii="Calibri" w:hAnsi="Calibri" w:cs="Calibri"/>
          <w:sz w:val="22"/>
          <w:szCs w:val="22"/>
        </w:rPr>
        <w:t xml:space="preserve">, </w:t>
      </w:r>
      <w:r w:rsidR="006C11BF">
        <w:rPr>
          <w:rFonts w:ascii="Calibri" w:hAnsi="Calibri" w:cs="Calibri"/>
          <w:sz w:val="22"/>
          <w:szCs w:val="22"/>
        </w:rPr>
        <w:t>[XX]</w:t>
      </w:r>
      <w:r w:rsidR="009374DE">
        <w:rPr>
          <w:rFonts w:ascii="Calibri" w:hAnsi="Calibri" w:cs="Calibri"/>
          <w:sz w:val="22"/>
          <w:szCs w:val="22"/>
        </w:rPr>
        <w:t xml:space="preserve"> de </w:t>
      </w:r>
      <w:r w:rsidR="006C11BF">
        <w:rPr>
          <w:rFonts w:ascii="Calibri" w:hAnsi="Calibri" w:cs="Calibri"/>
          <w:sz w:val="22"/>
          <w:szCs w:val="22"/>
        </w:rPr>
        <w:t>[XXXX]</w:t>
      </w:r>
      <w:r w:rsidR="00546B4D" w:rsidRPr="00546B4D">
        <w:rPr>
          <w:rFonts w:ascii="Calibri" w:hAnsi="Calibri" w:cs="Calibri"/>
          <w:sz w:val="22"/>
          <w:szCs w:val="22"/>
        </w:rPr>
        <w:t xml:space="preserve"> de 202</w:t>
      </w:r>
      <w:r w:rsidR="00EC5F81">
        <w:rPr>
          <w:rFonts w:ascii="Calibri" w:hAnsi="Calibri" w:cs="Calibri"/>
          <w:sz w:val="22"/>
          <w:szCs w:val="22"/>
        </w:rPr>
        <w:t>6</w:t>
      </w:r>
      <w:r w:rsidR="006C11BF">
        <w:rPr>
          <w:rFonts w:ascii="Calibri" w:hAnsi="Calibri" w:cs="Calibri"/>
          <w:sz w:val="22"/>
          <w:szCs w:val="22"/>
        </w:rPr>
        <w:t>.</w:t>
      </w:r>
    </w:p>
    <w:p w14:paraId="18F9FC94" w14:textId="349E1BF5" w:rsidR="00282265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Para</w:t>
      </w:r>
    </w:p>
    <w:p w14:paraId="59CF4D09" w14:textId="5696CC65" w:rsidR="00546B4D" w:rsidRPr="00546B4D" w:rsidRDefault="00761356" w:rsidP="00FB0F79">
      <w:pPr>
        <w:pStyle w:val="Corpodetexto"/>
        <w:jc w:val="both"/>
        <w:rPr>
          <w:rFonts w:ascii="Calibri" w:hAnsi="Calibri" w:cs="Calibri"/>
          <w:b/>
          <w:bCs/>
          <w:sz w:val="22"/>
          <w:szCs w:val="22"/>
        </w:rPr>
      </w:pPr>
      <w:r w:rsidRPr="00761356">
        <w:rPr>
          <w:rFonts w:ascii="Calibri" w:hAnsi="Calibri" w:cs="Calibri"/>
          <w:b/>
          <w:bCs/>
          <w:sz w:val="22"/>
          <w:szCs w:val="22"/>
        </w:rPr>
        <w:t>Companhia de Gás do Estado de Mato Grosso do Sul (MSGÁS)</w:t>
      </w:r>
    </w:p>
    <w:p w14:paraId="00CB4570" w14:textId="18E0771A" w:rsidR="00546B4D" w:rsidRPr="00546B4D" w:rsidRDefault="00324641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324641">
        <w:rPr>
          <w:rFonts w:ascii="Calibri" w:hAnsi="Calibri" w:cs="Calibri"/>
          <w:sz w:val="22"/>
          <w:szCs w:val="22"/>
        </w:rPr>
        <w:t>Av. Ministro João Arinos, 2.138 – CEP: 79.041-005 – Campo Grande/MS</w:t>
      </w:r>
    </w:p>
    <w:p w14:paraId="11339422" w14:textId="7777777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6CE66F39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02C6A9E8" w14:textId="3AF528B9" w:rsidR="00546B4D" w:rsidRPr="00546B4D" w:rsidRDefault="00546B4D" w:rsidP="00FB0F79">
      <w:pPr>
        <w:pStyle w:val="Corpodetexto"/>
        <w:jc w:val="both"/>
        <w:rPr>
          <w:rFonts w:ascii="Calibri" w:hAnsi="Calibri" w:cs="Calibri"/>
          <w:b/>
          <w:bCs/>
          <w:sz w:val="22"/>
          <w:szCs w:val="22"/>
        </w:rPr>
      </w:pPr>
      <w:r w:rsidRPr="00546B4D">
        <w:rPr>
          <w:rFonts w:ascii="Calibri" w:hAnsi="Calibri" w:cs="Calibri"/>
          <w:b/>
          <w:bCs/>
          <w:sz w:val="22"/>
          <w:szCs w:val="22"/>
        </w:rPr>
        <w:t xml:space="preserve">Ref.: PROPOSTA COMERCIAL – CHAMADA PÚBLICA </w:t>
      </w:r>
      <w:r w:rsidR="007F1163">
        <w:rPr>
          <w:rFonts w:ascii="Calibri" w:hAnsi="Calibri" w:cs="Calibri"/>
          <w:b/>
          <w:bCs/>
          <w:sz w:val="22"/>
          <w:szCs w:val="22"/>
        </w:rPr>
        <w:t>0</w:t>
      </w:r>
      <w:r w:rsidR="00EC5F81">
        <w:rPr>
          <w:rFonts w:ascii="Calibri" w:hAnsi="Calibri" w:cs="Calibri"/>
          <w:b/>
          <w:bCs/>
          <w:sz w:val="22"/>
          <w:szCs w:val="22"/>
        </w:rPr>
        <w:t>2</w:t>
      </w:r>
      <w:r w:rsidR="007F1163">
        <w:rPr>
          <w:rFonts w:ascii="Calibri" w:hAnsi="Calibri" w:cs="Calibri"/>
          <w:b/>
          <w:bCs/>
          <w:sz w:val="22"/>
          <w:szCs w:val="22"/>
        </w:rPr>
        <w:t>/</w:t>
      </w:r>
      <w:r w:rsidRPr="00546B4D">
        <w:rPr>
          <w:rFonts w:ascii="Calibri" w:hAnsi="Calibri" w:cs="Calibri"/>
          <w:b/>
          <w:bCs/>
          <w:sz w:val="22"/>
          <w:szCs w:val="22"/>
        </w:rPr>
        <w:t>202</w:t>
      </w:r>
      <w:r w:rsidR="00EC5F81">
        <w:rPr>
          <w:rFonts w:ascii="Calibri" w:hAnsi="Calibri" w:cs="Calibri"/>
          <w:b/>
          <w:bCs/>
          <w:sz w:val="22"/>
          <w:szCs w:val="22"/>
        </w:rPr>
        <w:t>6</w:t>
      </w:r>
      <w:r w:rsidRPr="00546B4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522107">
        <w:rPr>
          <w:rFonts w:ascii="Calibri" w:hAnsi="Calibri" w:cs="Calibri"/>
          <w:b/>
          <w:bCs/>
          <w:sz w:val="22"/>
          <w:szCs w:val="22"/>
        </w:rPr>
        <w:t>– AQUISIÇÃO DE GÁS NATURAL – MODALIDADE FIRME.</w:t>
      </w:r>
      <w:r w:rsidRPr="00546B4D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1A70E830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78882C6D" w14:textId="7777777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Prezados Senhores,</w:t>
      </w:r>
    </w:p>
    <w:p w14:paraId="7FDB60DF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1B1D4687" w14:textId="796BA948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 xml:space="preserve">Em atenção à Chamada Pública </w:t>
      </w:r>
      <w:r w:rsidR="007F1163">
        <w:rPr>
          <w:rFonts w:ascii="Calibri" w:hAnsi="Calibri" w:cs="Calibri"/>
          <w:sz w:val="22"/>
          <w:szCs w:val="22"/>
        </w:rPr>
        <w:t>0</w:t>
      </w:r>
      <w:r w:rsidR="00EC5F81">
        <w:rPr>
          <w:rFonts w:ascii="Calibri" w:hAnsi="Calibri" w:cs="Calibri"/>
          <w:sz w:val="22"/>
          <w:szCs w:val="22"/>
        </w:rPr>
        <w:t>2</w:t>
      </w:r>
      <w:r w:rsidR="007F1163">
        <w:rPr>
          <w:rFonts w:ascii="Calibri" w:hAnsi="Calibri" w:cs="Calibri"/>
          <w:sz w:val="22"/>
          <w:szCs w:val="22"/>
        </w:rPr>
        <w:t>/</w:t>
      </w:r>
      <w:r w:rsidRPr="00546B4D">
        <w:rPr>
          <w:rFonts w:ascii="Calibri" w:hAnsi="Calibri" w:cs="Calibri"/>
          <w:sz w:val="22"/>
          <w:szCs w:val="22"/>
        </w:rPr>
        <w:t>202</w:t>
      </w:r>
      <w:r w:rsidR="00EC5F81">
        <w:rPr>
          <w:rFonts w:ascii="Calibri" w:hAnsi="Calibri" w:cs="Calibri"/>
          <w:sz w:val="22"/>
          <w:szCs w:val="22"/>
        </w:rPr>
        <w:t>6</w:t>
      </w:r>
      <w:r w:rsidRPr="00546B4D">
        <w:rPr>
          <w:rFonts w:ascii="Calibri" w:hAnsi="Calibri" w:cs="Calibri"/>
          <w:sz w:val="22"/>
          <w:szCs w:val="22"/>
        </w:rPr>
        <w:t>, cientes das condições estabelecidas no Edital</w:t>
      </w:r>
      <w:r w:rsidR="00AE671A">
        <w:rPr>
          <w:rFonts w:ascii="Calibri" w:hAnsi="Calibri" w:cs="Calibri"/>
          <w:sz w:val="22"/>
          <w:szCs w:val="22"/>
        </w:rPr>
        <w:t xml:space="preserve"> e</w:t>
      </w:r>
      <w:r w:rsidRPr="00546B4D">
        <w:rPr>
          <w:rFonts w:ascii="Calibri" w:hAnsi="Calibri" w:cs="Calibri"/>
          <w:sz w:val="22"/>
          <w:szCs w:val="22"/>
        </w:rPr>
        <w:t xml:space="preserve"> </w:t>
      </w:r>
      <w:r w:rsidR="00A204DB">
        <w:rPr>
          <w:rFonts w:ascii="Calibri" w:hAnsi="Calibri" w:cs="Calibri"/>
          <w:sz w:val="22"/>
          <w:szCs w:val="22"/>
        </w:rPr>
        <w:t xml:space="preserve">no </w:t>
      </w:r>
      <w:r w:rsidRPr="00546B4D">
        <w:rPr>
          <w:rFonts w:ascii="Calibri" w:hAnsi="Calibri" w:cs="Calibri"/>
          <w:sz w:val="22"/>
          <w:szCs w:val="22"/>
        </w:rPr>
        <w:t>Termo de Referência, vi</w:t>
      </w:r>
      <w:r w:rsidR="00EE7B2E">
        <w:rPr>
          <w:rFonts w:ascii="Calibri" w:hAnsi="Calibri" w:cs="Calibri"/>
          <w:sz w:val="22"/>
          <w:szCs w:val="22"/>
        </w:rPr>
        <w:t>e</w:t>
      </w:r>
      <w:r w:rsidRPr="00546B4D">
        <w:rPr>
          <w:rFonts w:ascii="Calibri" w:hAnsi="Calibri" w:cs="Calibri"/>
          <w:sz w:val="22"/>
          <w:szCs w:val="22"/>
        </w:rPr>
        <w:t xml:space="preserve">mos pela presente apresentar nossa </w:t>
      </w:r>
      <w:r w:rsidRPr="00C56993">
        <w:rPr>
          <w:rFonts w:ascii="Calibri" w:hAnsi="Calibri" w:cs="Calibri"/>
          <w:b/>
          <w:bCs/>
          <w:smallCaps/>
          <w:sz w:val="22"/>
          <w:szCs w:val="22"/>
        </w:rPr>
        <w:t>Proposta Comercial</w:t>
      </w:r>
      <w:r w:rsidRPr="00546B4D">
        <w:rPr>
          <w:rFonts w:ascii="Calibri" w:hAnsi="Calibri" w:cs="Calibri"/>
          <w:sz w:val="22"/>
          <w:szCs w:val="22"/>
        </w:rPr>
        <w:t xml:space="preserve"> para suprimento de Gás para esta Distribuidora, conforme os termos e condições da tabela anexa.</w:t>
      </w:r>
    </w:p>
    <w:p w14:paraId="5676DFCC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4D275AB8" w14:textId="6047FAAF" w:rsidR="00546B4D" w:rsidRDefault="00546B4D" w:rsidP="00FB0F79">
      <w:pPr>
        <w:spacing w:after="0" w:line="240" w:lineRule="auto"/>
        <w:jc w:val="both"/>
        <w:rPr>
          <w:rFonts w:ascii="Calibri" w:hAnsi="Calibri" w:cs="Calibri"/>
        </w:rPr>
      </w:pPr>
      <w:r w:rsidRPr="00546B4D">
        <w:rPr>
          <w:rFonts w:ascii="Calibri" w:hAnsi="Calibri" w:cs="Calibri"/>
        </w:rPr>
        <w:t xml:space="preserve">Declaramos, para os devidos fins, que as informações contidas na presente proposta são verdadeiras e que assumimos o compromisso de enviar em meio físico a </w:t>
      </w:r>
      <w:r w:rsidRPr="00C56993">
        <w:rPr>
          <w:rFonts w:ascii="Calibri" w:hAnsi="Calibri" w:cs="Calibri"/>
          <w:smallCaps/>
        </w:rPr>
        <w:t>Proposta</w:t>
      </w:r>
      <w:r w:rsidRPr="00546B4D">
        <w:rPr>
          <w:rFonts w:ascii="Calibri" w:hAnsi="Calibri" w:cs="Calibri"/>
        </w:rPr>
        <w:t xml:space="preserve"> ora apresentada, se solicitado pela </w:t>
      </w:r>
      <w:r w:rsidR="00AE671A">
        <w:rPr>
          <w:rFonts w:ascii="Calibri" w:hAnsi="Calibri" w:cs="Calibri"/>
        </w:rPr>
        <w:t>MSGÁS</w:t>
      </w:r>
      <w:r w:rsidRPr="00546B4D">
        <w:rPr>
          <w:rFonts w:ascii="Calibri" w:hAnsi="Calibri" w:cs="Calibri"/>
        </w:rPr>
        <w:t>.</w:t>
      </w:r>
    </w:p>
    <w:p w14:paraId="74D3BACC" w14:textId="77777777" w:rsidR="00FB0F79" w:rsidRPr="00546B4D" w:rsidRDefault="00FB0F79" w:rsidP="00FB0F79">
      <w:pPr>
        <w:spacing w:after="0" w:line="240" w:lineRule="auto"/>
        <w:jc w:val="both"/>
        <w:rPr>
          <w:rFonts w:ascii="Calibri" w:hAnsi="Calibri" w:cs="Calibri"/>
        </w:rPr>
      </w:pPr>
    </w:p>
    <w:p w14:paraId="79D02F17" w14:textId="7777777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Caso sejamos selecionados, comprometemo-nos a apresentar os documentos para o processo de Habilitação.</w:t>
      </w:r>
    </w:p>
    <w:p w14:paraId="40C652A4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42AB74ED" w14:textId="7777777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Permanecendo à disposição para os esclarecimentos necessários, subscrevemo-nos.</w:t>
      </w:r>
    </w:p>
    <w:p w14:paraId="7B4EC817" w14:textId="77777777" w:rsidR="00FB0F79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127C7DDB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46B16D68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Atenciosamente,</w:t>
      </w:r>
    </w:p>
    <w:p w14:paraId="1FBF094C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7ED46C44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b/>
          <w:bCs/>
          <w:sz w:val="22"/>
          <w:szCs w:val="22"/>
        </w:rPr>
      </w:pPr>
      <w:r w:rsidRPr="00546B4D">
        <w:rPr>
          <w:rFonts w:ascii="Calibri" w:hAnsi="Calibri" w:cs="Calibri"/>
          <w:b/>
          <w:bCs/>
          <w:sz w:val="22"/>
          <w:szCs w:val="22"/>
        </w:rPr>
        <w:t>[</w:t>
      </w:r>
      <w:r w:rsidRPr="004A5E23">
        <w:rPr>
          <w:rFonts w:ascii="Calibri" w:hAnsi="Calibri" w:cs="Calibri"/>
          <w:b/>
          <w:sz w:val="22"/>
          <w:szCs w:val="22"/>
        </w:rPr>
        <w:t>inserir razão social</w:t>
      </w:r>
      <w:r w:rsidRPr="00546B4D">
        <w:rPr>
          <w:rFonts w:ascii="Calibri" w:hAnsi="Calibri" w:cs="Calibri"/>
          <w:b/>
          <w:bCs/>
          <w:sz w:val="22"/>
          <w:szCs w:val="22"/>
        </w:rPr>
        <w:t>]</w:t>
      </w:r>
    </w:p>
    <w:p w14:paraId="364A6DBB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CNPJ [</w:t>
      </w:r>
      <w:r w:rsidRPr="004A5E23">
        <w:rPr>
          <w:rFonts w:ascii="Calibri" w:hAnsi="Calibri" w:cs="Calibri"/>
          <w:sz w:val="22"/>
          <w:szCs w:val="22"/>
        </w:rPr>
        <w:t>inserir</w:t>
      </w:r>
      <w:r w:rsidRPr="00546B4D">
        <w:rPr>
          <w:rFonts w:ascii="Calibri" w:hAnsi="Calibri" w:cs="Calibri"/>
          <w:sz w:val="22"/>
          <w:szCs w:val="22"/>
        </w:rPr>
        <w:t>]</w:t>
      </w:r>
    </w:p>
    <w:p w14:paraId="606070AE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[</w:t>
      </w:r>
      <w:r w:rsidRPr="004A5E23">
        <w:rPr>
          <w:rFonts w:ascii="Calibri" w:hAnsi="Calibri" w:cs="Calibri"/>
          <w:sz w:val="22"/>
          <w:szCs w:val="22"/>
        </w:rPr>
        <w:t>inserir endereço</w:t>
      </w:r>
      <w:r w:rsidRPr="00546B4D">
        <w:rPr>
          <w:rFonts w:ascii="Calibri" w:hAnsi="Calibri" w:cs="Calibri"/>
          <w:sz w:val="22"/>
          <w:szCs w:val="22"/>
        </w:rPr>
        <w:t>]</w:t>
      </w:r>
    </w:p>
    <w:p w14:paraId="6ECFA391" w14:textId="77777777" w:rsidR="00546B4D" w:rsidRPr="00546B4D" w:rsidRDefault="00546B4D" w:rsidP="00FB0F79">
      <w:pPr>
        <w:spacing w:after="0" w:line="240" w:lineRule="auto"/>
        <w:rPr>
          <w:rFonts w:ascii="Calibri" w:hAnsi="Calibri" w:cs="Calibri"/>
        </w:rPr>
      </w:pPr>
      <w:r w:rsidRPr="00546B4D">
        <w:rPr>
          <w:rFonts w:ascii="Calibri" w:hAnsi="Calibri" w:cs="Calibri"/>
        </w:rPr>
        <w:br w:type="page"/>
      </w:r>
    </w:p>
    <w:p w14:paraId="2CFFCA0A" w14:textId="5D070BE5" w:rsidR="00D53343" w:rsidRPr="00546B4D" w:rsidRDefault="00821726" w:rsidP="00FB0F79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546B4D">
        <w:rPr>
          <w:rFonts w:ascii="Calibri" w:hAnsi="Calibri" w:cs="Calibri"/>
          <w:b/>
          <w:bCs/>
        </w:rPr>
        <w:lastRenderedPageBreak/>
        <w:t>MODELO DE PROPOSTA COMERCIAL</w:t>
      </w:r>
    </w:p>
    <w:p w14:paraId="2B7C74EA" w14:textId="77777777" w:rsidR="00FB0F79" w:rsidRDefault="00FB0F79" w:rsidP="00FB0F79">
      <w:pPr>
        <w:spacing w:after="0" w:line="240" w:lineRule="auto"/>
        <w:jc w:val="both"/>
        <w:rPr>
          <w:rFonts w:ascii="Calibri" w:hAnsi="Calibri" w:cs="Calibri"/>
        </w:rPr>
      </w:pPr>
    </w:p>
    <w:p w14:paraId="40CA4B60" w14:textId="7767BCBF" w:rsidR="00FB0F79" w:rsidRDefault="00D53343" w:rsidP="00FB0F79">
      <w:pPr>
        <w:spacing w:after="0" w:line="240" w:lineRule="auto"/>
        <w:jc w:val="both"/>
        <w:rPr>
          <w:rFonts w:ascii="Calibri" w:hAnsi="Calibri" w:cs="Calibri"/>
        </w:rPr>
      </w:pPr>
      <w:r w:rsidRPr="006B4FB0">
        <w:rPr>
          <w:rFonts w:ascii="Calibri" w:hAnsi="Calibri" w:cs="Calibri"/>
        </w:rPr>
        <w:t xml:space="preserve">O preenchimento de todos os itens </w:t>
      </w:r>
      <w:r w:rsidR="00A21DFC">
        <w:rPr>
          <w:rFonts w:ascii="Calibri" w:hAnsi="Calibri" w:cs="Calibri"/>
        </w:rPr>
        <w:t xml:space="preserve">no item </w:t>
      </w:r>
      <w:r w:rsidR="00A21DFC">
        <w:rPr>
          <w:rFonts w:ascii="Calibri" w:hAnsi="Calibri" w:cs="Calibri"/>
        </w:rPr>
        <w:fldChar w:fldCharType="begin"/>
      </w:r>
      <w:r w:rsidR="00A21DFC">
        <w:rPr>
          <w:rFonts w:ascii="Calibri" w:hAnsi="Calibri" w:cs="Calibri"/>
        </w:rPr>
        <w:instrText xml:space="preserve"> REF _Ref197355874 \r \h </w:instrText>
      </w:r>
      <w:r w:rsidR="00A21DFC">
        <w:rPr>
          <w:rFonts w:ascii="Calibri" w:hAnsi="Calibri" w:cs="Calibri"/>
        </w:rPr>
      </w:r>
      <w:r w:rsidR="00A21DFC">
        <w:rPr>
          <w:rFonts w:ascii="Calibri" w:hAnsi="Calibri" w:cs="Calibri"/>
        </w:rPr>
        <w:fldChar w:fldCharType="separate"/>
      </w:r>
      <w:r w:rsidR="00954B4D">
        <w:rPr>
          <w:rFonts w:ascii="Calibri" w:hAnsi="Calibri" w:cs="Calibri"/>
        </w:rPr>
        <w:t>1</w:t>
      </w:r>
      <w:r w:rsidR="00A21DFC">
        <w:rPr>
          <w:rFonts w:ascii="Calibri" w:hAnsi="Calibri" w:cs="Calibri"/>
        </w:rPr>
        <w:fldChar w:fldCharType="end"/>
      </w:r>
      <w:r w:rsidRPr="006B4FB0">
        <w:rPr>
          <w:rFonts w:ascii="Calibri" w:hAnsi="Calibri" w:cs="Calibri"/>
        </w:rPr>
        <w:t xml:space="preserve"> “Informações Obrigatórias” neste documento é obrigatório e indispensáve</w:t>
      </w:r>
      <w:r w:rsidR="00A21DFC">
        <w:rPr>
          <w:rFonts w:ascii="Calibri" w:hAnsi="Calibri" w:cs="Calibri"/>
        </w:rPr>
        <w:t>l</w:t>
      </w:r>
      <w:r w:rsidRPr="006B4FB0">
        <w:rPr>
          <w:rFonts w:ascii="Calibri" w:hAnsi="Calibri" w:cs="Calibri"/>
        </w:rPr>
        <w:t>.</w:t>
      </w:r>
    </w:p>
    <w:p w14:paraId="1414656C" w14:textId="759719EB" w:rsidR="00D53343" w:rsidRPr="00546B4D" w:rsidRDefault="00D53343" w:rsidP="00FB0F79">
      <w:pPr>
        <w:spacing w:after="0" w:line="240" w:lineRule="auto"/>
        <w:jc w:val="both"/>
        <w:rPr>
          <w:rFonts w:ascii="Calibri" w:hAnsi="Calibri" w:cs="Calibri"/>
        </w:rPr>
      </w:pPr>
      <w:r w:rsidRPr="00546B4D">
        <w:rPr>
          <w:rFonts w:ascii="Calibri" w:hAnsi="Calibri" w:cs="Calibri"/>
        </w:rPr>
        <w:t xml:space="preserve"> </w:t>
      </w:r>
    </w:p>
    <w:p w14:paraId="65232BBC" w14:textId="1D900C38" w:rsidR="00D53343" w:rsidRDefault="00441EA1" w:rsidP="00FB0F79">
      <w:pPr>
        <w:spacing w:after="0" w:line="240" w:lineRule="auto"/>
        <w:jc w:val="both"/>
        <w:rPr>
          <w:rFonts w:ascii="Calibri" w:hAnsi="Calibri" w:cs="Calibri"/>
          <w:shd w:val="clear" w:color="auto" w:fill="FFFFFF"/>
        </w:rPr>
      </w:pPr>
      <w:r>
        <w:rPr>
          <w:rFonts w:ascii="Calibri" w:hAnsi="Calibri" w:cs="Calibri"/>
          <w:shd w:val="clear" w:color="auto" w:fill="FFFFFF"/>
        </w:rPr>
        <w:t>O</w:t>
      </w:r>
      <w:r w:rsidR="00D53343" w:rsidRPr="00546B4D">
        <w:rPr>
          <w:rFonts w:ascii="Calibri" w:hAnsi="Calibri" w:cs="Calibri"/>
          <w:shd w:val="clear" w:color="auto" w:fill="FFFFFF"/>
        </w:rPr>
        <w:t xml:space="preserve"> </w:t>
      </w:r>
      <w:r w:rsidR="00546B4D" w:rsidRPr="00546B4D">
        <w:rPr>
          <w:rFonts w:ascii="Calibri" w:hAnsi="Calibri" w:cs="Calibri"/>
          <w:smallCaps/>
          <w:shd w:val="clear" w:color="auto" w:fill="FFFFFF"/>
        </w:rPr>
        <w:t>Proponente</w:t>
      </w:r>
      <w:r w:rsidR="00546B4D" w:rsidRPr="00546B4D">
        <w:rPr>
          <w:rFonts w:ascii="Calibri" w:hAnsi="Calibri" w:cs="Calibri"/>
          <w:shd w:val="clear" w:color="auto" w:fill="FFFFFF"/>
        </w:rPr>
        <w:t xml:space="preserve"> </w:t>
      </w:r>
      <w:r w:rsidR="00D53343" w:rsidRPr="00546B4D">
        <w:rPr>
          <w:rFonts w:ascii="Calibri" w:hAnsi="Calibri" w:cs="Calibri"/>
          <w:shd w:val="clear" w:color="auto" w:fill="FFFFFF"/>
        </w:rPr>
        <w:t>tem a opção de adicionar dados e informações suplementares conforme julgar necessário nos itens “Informações Opcionais”.</w:t>
      </w:r>
    </w:p>
    <w:p w14:paraId="2D08E54A" w14:textId="77777777" w:rsidR="00821726" w:rsidRPr="00546B4D" w:rsidRDefault="00821726" w:rsidP="00D53343">
      <w:pPr>
        <w:jc w:val="both"/>
        <w:rPr>
          <w:rFonts w:ascii="Calibri" w:hAnsi="Calibri" w:cs="Calibri"/>
          <w:b/>
          <w:bCs/>
        </w:rPr>
      </w:pPr>
    </w:p>
    <w:p w14:paraId="2802A03A" w14:textId="14EB91AE" w:rsidR="00043F98" w:rsidRDefault="00043F98" w:rsidP="00D53343">
      <w:pPr>
        <w:pStyle w:val="PargrafodaLista"/>
        <w:numPr>
          <w:ilvl w:val="0"/>
          <w:numId w:val="2"/>
        </w:numPr>
        <w:rPr>
          <w:rFonts w:ascii="Calibri" w:hAnsi="Calibri" w:cs="Calibri"/>
          <w:b/>
          <w:bCs/>
        </w:rPr>
      </w:pPr>
      <w:bookmarkStart w:id="0" w:name="_Ref197355874"/>
      <w:r w:rsidRPr="00546B4D">
        <w:rPr>
          <w:rFonts w:ascii="Calibri" w:hAnsi="Calibri" w:cs="Calibri"/>
          <w:b/>
          <w:bCs/>
        </w:rPr>
        <w:t xml:space="preserve">Informações </w:t>
      </w:r>
      <w:r w:rsidR="0017451A">
        <w:rPr>
          <w:rFonts w:ascii="Calibri" w:hAnsi="Calibri" w:cs="Calibri"/>
          <w:b/>
          <w:bCs/>
        </w:rPr>
        <w:t>O</w:t>
      </w:r>
      <w:r w:rsidRPr="00546B4D">
        <w:rPr>
          <w:rFonts w:ascii="Calibri" w:hAnsi="Calibri" w:cs="Calibri"/>
          <w:b/>
          <w:bCs/>
        </w:rPr>
        <w:t>brigatórias</w:t>
      </w:r>
      <w:bookmarkEnd w:id="0"/>
      <w:r w:rsidRPr="00546B4D">
        <w:rPr>
          <w:rFonts w:ascii="Calibri" w:hAnsi="Calibri" w:cs="Calibri"/>
          <w:b/>
          <w:bCs/>
        </w:rPr>
        <w:t xml:space="preserve"> </w:t>
      </w:r>
    </w:p>
    <w:p w14:paraId="424A5F6F" w14:textId="77777777" w:rsidR="00821726" w:rsidRPr="00546B4D" w:rsidRDefault="00821726" w:rsidP="00FB0F79">
      <w:pPr>
        <w:pStyle w:val="PargrafodaLista"/>
        <w:spacing w:after="0" w:line="240" w:lineRule="auto"/>
        <w:rPr>
          <w:rFonts w:ascii="Calibri" w:hAnsi="Calibri" w:cs="Calibri"/>
          <w:b/>
          <w:bCs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4677"/>
      </w:tblGrid>
      <w:tr w:rsidR="00043F98" w:rsidRPr="00546B4D" w14:paraId="0E1FEDC8" w14:textId="77777777" w:rsidTr="00B1342B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46DCA2AA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Produto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5A833" w14:textId="77777777" w:rsidR="00043F98" w:rsidRDefault="0096760F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 e/ou B.</w:t>
            </w:r>
          </w:p>
          <w:p w14:paraId="195933AB" w14:textId="2DC14175" w:rsidR="00FB2872" w:rsidRPr="00546B4D" w:rsidRDefault="00FB2872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C </w:t>
            </w:r>
            <w:r w:rsidR="00921CCB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–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r w:rsidR="00921CCB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Confirmar aceitação </w:t>
            </w:r>
            <w:r w:rsidR="00331C0C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integral do </w:t>
            </w:r>
            <w:r w:rsidR="00046D50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Anexo III </w:t>
            </w:r>
            <w:r w:rsidR="003E63E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– “MSA Spot </w:t>
            </w:r>
            <w:r w:rsidR="0045261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GN</w:t>
            </w:r>
            <w:r w:rsidR="0043654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”</w:t>
            </w:r>
          </w:p>
        </w:tc>
      </w:tr>
      <w:tr w:rsidR="00043F98" w:rsidRPr="00546B4D" w14:paraId="23FF3C93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79F1D025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Fonte de Suprimento | Origem do </w:t>
            </w:r>
            <w:r w:rsidRPr="00821726">
              <w:rPr>
                <w:rFonts w:ascii="Calibri" w:eastAsia="Times New Roman" w:hAnsi="Calibri" w:cs="Calibri"/>
                <w:b/>
                <w:bCs/>
                <w:smallCaps/>
                <w:color w:val="FFFFFF"/>
                <w:kern w:val="0"/>
                <w:lang w:eastAsia="pt-BR"/>
                <w14:ligatures w14:val="none"/>
              </w:rPr>
              <w:t>Gás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B0803" w14:textId="500C2FB7" w:rsidR="00043F98" w:rsidRPr="00546B4D" w:rsidRDefault="00546B4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Doméstico (</w:t>
            </w:r>
            <w:proofErr w:type="spellStart"/>
            <w:r w:rsidR="00043F98" w:rsidRPr="00546B4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Onshore</w:t>
            </w:r>
            <w:proofErr w:type="spellEnd"/>
            <w:r w:rsidRPr="00546B4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/</w:t>
            </w:r>
            <w:r w:rsidR="00043F98" w:rsidRPr="00546B4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Offshore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)</w:t>
            </w:r>
            <w:r w:rsidR="00043F98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, GNL, </w:t>
            </w:r>
            <w:r w:rsidR="002329CA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Importado/Origem</w:t>
            </w:r>
            <w:r w:rsidR="00043F98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, Bio</w:t>
            </w:r>
            <w:r w:rsidR="0033120F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metano</w:t>
            </w:r>
          </w:p>
        </w:tc>
      </w:tr>
      <w:tr w:rsidR="00043F98" w:rsidRPr="00546B4D" w14:paraId="041528EF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11C392F2" w14:textId="4ED3750D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Modal de </w:t>
            </w:r>
            <w:r w:rsidR="003D5140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ntrega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90297" w14:textId="08B799E3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Gasoduto, GNC, GNL via gasoduto, GNL rodoviário</w:t>
            </w:r>
          </w:p>
        </w:tc>
      </w:tr>
      <w:tr w:rsidR="00317F10" w:rsidRPr="00546B4D" w14:paraId="293F8B07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</w:tcPr>
          <w:p w14:paraId="04712B37" w14:textId="60ED3216" w:rsidR="00317F10" w:rsidRPr="006A704D" w:rsidRDefault="008955A5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6A70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Biometano (</w:t>
            </w:r>
            <w:r w:rsidR="006A70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s</w:t>
            </w:r>
            <w:r w:rsidRPr="006A70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 aplicável)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937D6E" w14:textId="71C99FC9" w:rsidR="00317F10" w:rsidRPr="001213E5" w:rsidRDefault="006A704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6A70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Informar: origem/planta produtora, certificação regulatória (se aplicável), capacidade instalada (m³/dia), ponto de injeção pretendido, modal de entrega (duto/GNC) e requisitos técnicos específicos.</w:t>
            </w:r>
          </w:p>
        </w:tc>
      </w:tr>
      <w:tr w:rsidR="00B14CCD" w:rsidRPr="00546B4D" w14:paraId="532CAFCE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</w:tcPr>
          <w:p w14:paraId="1FDD0B5D" w14:textId="6E6B64C9" w:rsidR="00B14CCD" w:rsidRPr="00546B4D" w:rsidRDefault="00B14CCD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Qualidade do </w:t>
            </w:r>
            <w:r w:rsidRPr="00821726">
              <w:rPr>
                <w:rFonts w:ascii="Calibri" w:eastAsia="Times New Roman" w:hAnsi="Calibri" w:cs="Calibri"/>
                <w:b/>
                <w:bCs/>
                <w:smallCaps/>
                <w:color w:val="FFFFFF"/>
                <w:kern w:val="0"/>
                <w:lang w:eastAsia="pt-BR"/>
                <w14:ligatures w14:val="none"/>
              </w:rPr>
              <w:t>Gás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24A0D6" w14:textId="443D9B5F" w:rsidR="00B14CCD" w:rsidRDefault="0033120F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1213E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De acordo com a </w:t>
            </w:r>
            <w:r w:rsidRPr="001213E5">
              <w:rPr>
                <w:rFonts w:ascii="Calibri" w:hAnsi="Calibri" w:cs="Calibri"/>
              </w:rPr>
              <w:t>Resoluç</w:t>
            </w:r>
            <w:r w:rsidR="00194627">
              <w:rPr>
                <w:rFonts w:ascii="Calibri" w:hAnsi="Calibri" w:cs="Calibri"/>
              </w:rPr>
              <w:t>ão</w:t>
            </w:r>
            <w:r w:rsidRPr="001213E5">
              <w:rPr>
                <w:rFonts w:ascii="Calibri" w:hAnsi="Calibri" w:cs="Calibri"/>
              </w:rPr>
              <w:t xml:space="preserve"> ANP nº </w:t>
            </w:r>
            <w:r w:rsidR="00194627">
              <w:rPr>
                <w:rFonts w:ascii="Calibri" w:hAnsi="Calibri" w:cs="Calibri"/>
              </w:rPr>
              <w:t>982/2025</w:t>
            </w:r>
            <w:r w:rsidRPr="001213E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ou as que vierem a </w:t>
            </w:r>
            <w:proofErr w:type="gramStart"/>
            <w:r w:rsidRPr="001213E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substituí-la</w:t>
            </w:r>
            <w:proofErr w:type="gramEnd"/>
            <w:r w:rsidR="0019462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  <w:p w14:paraId="7E09A5DB" w14:textId="3157EC3B" w:rsidR="00CF419F" w:rsidRPr="001213E5" w:rsidRDefault="00CF419F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Apresentar as </w:t>
            </w:r>
            <w:r w:rsidR="00826B80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disposições </w:t>
            </w:r>
            <w:r w:rsidR="000C7BF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em caso de entrega </w:t>
            </w:r>
            <w:r w:rsidR="00D24EEC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do gás fora das </w:t>
            </w:r>
            <w:r w:rsidR="006123DE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especificações de qualidade.</w:t>
            </w:r>
          </w:p>
        </w:tc>
      </w:tr>
      <w:tr w:rsidR="00043F98" w:rsidRPr="00546B4D" w14:paraId="3CAB233E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3AD016A4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QDC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165CC" w14:textId="0A5C9AC5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m³/dia</w:t>
            </w:r>
            <w:r w:rsidR="008C585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, conforme </w:t>
            </w:r>
            <w:r w:rsidR="00583A4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disposições do item 4 do Termo de Referência </w:t>
            </w:r>
            <w:r w:rsidR="007D30A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do presente </w:t>
            </w:r>
            <w:r w:rsidR="007D30A7" w:rsidRPr="007D30A7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Chamamento Público.</w:t>
            </w:r>
          </w:p>
        </w:tc>
      </w:tr>
      <w:tr w:rsidR="00043F98" w:rsidRPr="00546B4D" w14:paraId="0975F562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C73DD17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Revisão de QDC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93EF3" w14:textId="0207A2EA" w:rsidR="00043F98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Possibilidade de revisão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</w:t>
            </w:r>
            <w:r w:rsidR="00643871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periodicidade</w:t>
            </w:r>
          </w:p>
          <w:p w14:paraId="53F56D7B" w14:textId="213E4A44" w:rsidR="00B14CCD" w:rsidRPr="00546B4D" w:rsidRDefault="00B14CC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Prever redução da QDC em decorrência de migração de clientes para o mercado livre, a qualquer tempo e sem limite máximo de redução</w:t>
            </w:r>
            <w:r w:rsidR="003D5140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</w:tc>
      </w:tr>
      <w:tr w:rsidR="00043F98" w:rsidRPr="005F3896" w14:paraId="311C58F4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D536115" w14:textId="3E5980B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Período de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F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ornecimento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02A1C" w14:textId="2FCC437A" w:rsidR="00043F98" w:rsidRPr="005F3896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dd</w:t>
            </w:r>
            <w:proofErr w:type="spellEnd"/>
            <w:r w:rsidRP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/mm/</w:t>
            </w:r>
            <w:proofErr w:type="spellStart"/>
            <w:r w:rsidRP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aaaa</w:t>
            </w:r>
            <w:proofErr w:type="spellEnd"/>
            <w:r w:rsidRP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- </w:t>
            </w:r>
            <w:proofErr w:type="spellStart"/>
            <w:r w:rsidRP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dd</w:t>
            </w:r>
            <w:proofErr w:type="spellEnd"/>
            <w:r w:rsidRP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/mm/</w:t>
            </w:r>
            <w:proofErr w:type="spellStart"/>
            <w:r w:rsidRP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aaaa</w:t>
            </w:r>
            <w:proofErr w:type="spellEnd"/>
            <w:r w:rsidR="005F3896" w:rsidRP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, observados os </w:t>
            </w:r>
            <w:r w:rsid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períodos</w:t>
            </w:r>
            <w:r w:rsidR="001A08B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de cada produto do</w:t>
            </w:r>
            <w:r w:rsidR="005F389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item 4 d</w:t>
            </w:r>
            <w:r w:rsidR="001A08B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o Termo de Referência do presente </w:t>
            </w:r>
            <w:r w:rsidR="001A08B5" w:rsidRPr="001A08B5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Chamamento Público.</w:t>
            </w:r>
          </w:p>
        </w:tc>
      </w:tr>
      <w:tr w:rsidR="00043F98" w:rsidRPr="00546B4D" w14:paraId="3AABD743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78D47E2" w14:textId="5D14A871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Retirada Mínima (</w:t>
            </w:r>
            <w:proofErr w:type="spellStart"/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ToP</w:t>
            </w:r>
            <w:proofErr w:type="spellEnd"/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B6843" w14:textId="637D5F06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% da QDC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, podendo excluir essa obrigação</w:t>
            </w:r>
          </w:p>
        </w:tc>
      </w:tr>
      <w:tr w:rsidR="00043F98" w:rsidRPr="00546B4D" w14:paraId="70EA8105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D6E082B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Período de apuração (</w:t>
            </w:r>
            <w:proofErr w:type="spellStart"/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ToP</w:t>
            </w:r>
            <w:proofErr w:type="spellEnd"/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C49DD" w14:textId="7C09239B" w:rsidR="00043F98" w:rsidRPr="00546B4D" w:rsidRDefault="00842E94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Diário, m</w:t>
            </w:r>
            <w:r w:rsidR="00043F98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ensal, </w:t>
            </w:r>
            <w:r w:rsidR="00C9107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semestral, </w:t>
            </w:r>
            <w:r w:rsidR="00043F98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anual</w:t>
            </w:r>
          </w:p>
        </w:tc>
      </w:tr>
      <w:tr w:rsidR="00043F98" w:rsidRPr="00546B4D" w14:paraId="0968B797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F647F92" w14:textId="7ACD0A7E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Condições de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ecuperação</w:t>
            </w:r>
            <w:r w:rsid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(make-up)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EED76" w14:textId="237038BF" w:rsidR="00043F98" w:rsidRPr="00231C92" w:rsidRDefault="00546B4D" w:rsidP="00231C92">
            <w:pPr>
              <w:rPr>
                <w:rFonts w:ascii="Calibri" w:hAnsi="Calibri" w:cs="Calibri"/>
              </w:rPr>
            </w:pPr>
            <w:proofErr w:type="spellStart"/>
            <w:r w:rsidRPr="00231C9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Ex</w:t>
            </w:r>
            <w:proofErr w:type="spellEnd"/>
            <w:r w:rsidRPr="00231C9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: </w:t>
            </w:r>
            <w:r w:rsidR="00231C92" w:rsidRPr="00231C92">
              <w:rPr>
                <w:rFonts w:ascii="Calibri" w:hAnsi="Calibri" w:cs="Calibri"/>
              </w:rPr>
              <w:t xml:space="preserve">Quantidade de Gás equivalente que tenha sido retirada acima do compromisso de Retirada Mínima </w:t>
            </w:r>
            <w:r w:rsidR="00231C92">
              <w:rPr>
                <w:rFonts w:ascii="Calibri" w:hAnsi="Calibri" w:cs="Calibri"/>
              </w:rPr>
              <w:t xml:space="preserve">(RM) </w:t>
            </w:r>
            <w:r w:rsidR="00231C92" w:rsidRPr="00231C92">
              <w:rPr>
                <w:rFonts w:ascii="Calibri" w:hAnsi="Calibri" w:cs="Calibri"/>
              </w:rPr>
              <w:t>até a Quantidade Diária Contratual (QDC) em base mensal</w:t>
            </w:r>
            <w:r w:rsidR="00A87BE4">
              <w:rPr>
                <w:rFonts w:ascii="Calibri" w:hAnsi="Calibri" w:cs="Calibri"/>
              </w:rPr>
              <w:t>, se houver.</w:t>
            </w:r>
          </w:p>
        </w:tc>
      </w:tr>
      <w:tr w:rsidR="00043F98" w:rsidRPr="00546B4D" w14:paraId="390EB13C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1157C8BE" w14:textId="71ABA9A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Prazo de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</w:t>
            </w:r>
            <w:r w:rsid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ecuperação (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make-up</w:t>
            </w:r>
            <w:r w:rsid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CCCEE" w14:textId="27F313EB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Ex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: </w:t>
            </w:r>
            <w:r w:rsid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mensalmente e até </w:t>
            </w: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120 dias após o final do contrato</w:t>
            </w:r>
          </w:p>
        </w:tc>
      </w:tr>
      <w:tr w:rsidR="00043F98" w:rsidRPr="00546B4D" w14:paraId="73CEBCD1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3B21E7F" w14:textId="6339502A" w:rsidR="00043F98" w:rsidRPr="00546B4D" w:rsidRDefault="00546B4D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Obrigação</w:t>
            </w:r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de entrega (Delivery </w:t>
            </w:r>
            <w:proofErr w:type="spellStart"/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or</w:t>
            </w:r>
            <w:proofErr w:type="spellEnd"/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Pay</w:t>
            </w:r>
            <w:proofErr w:type="spellEnd"/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89D7D" w14:textId="7283B20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%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da QDC</w:t>
            </w:r>
          </w:p>
        </w:tc>
      </w:tr>
      <w:tr w:rsidR="00043F98" w:rsidRPr="00546B4D" w14:paraId="353DE552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E9A28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CD0AA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043F98" w:rsidRPr="00546B4D" w14:paraId="49286A40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2935348" w14:textId="2CD7198F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Preço da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M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olécula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B0D07" w14:textId="51112A5D" w:rsidR="00C9107D" w:rsidRDefault="00C9107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R$/m³, US$/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MMBTU</w:t>
            </w:r>
            <w:r w:rsidR="00E7384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,</w:t>
            </w:r>
            <w:proofErr w:type="gramEnd"/>
            <w:r w:rsidR="00E7384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R$/MMBTU</w:t>
            </w:r>
          </w:p>
          <w:p w14:paraId="08EEB87E" w14:textId="098E2416" w:rsidR="00043F98" w:rsidRPr="00546B4D" w:rsidRDefault="00546B4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Caso esteja em moeda estrangeira, indicar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regras de conversão para moeda corrente nacional</w:t>
            </w:r>
          </w:p>
        </w:tc>
      </w:tr>
      <w:tr w:rsidR="00043F98" w:rsidRPr="00546B4D" w14:paraId="6124D5BD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E810719" w14:textId="5018AE55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lastRenderedPageBreak/>
              <w:t xml:space="preserve">Fórmula da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omposição do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usto da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M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olécula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A0880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Fórmula e variáveis adotadas</w:t>
            </w:r>
          </w:p>
        </w:tc>
      </w:tr>
      <w:tr w:rsidR="00043F98" w:rsidRPr="00546B4D" w14:paraId="308BAD52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5D289930" w14:textId="2F69BCD0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Variáveis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onsideradas na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F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órmula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9A4FE" w14:textId="3E0A05D6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Ex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IGP-M, IPC-A, Brent, Henry Hub, JKM, Câmbio etc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</w:tc>
      </w:tr>
      <w:tr w:rsidR="00043F98" w:rsidRPr="00546B4D" w14:paraId="1D6823CD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7984DECE" w14:textId="2E6336F2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Data</w:t>
            </w:r>
            <w:r w:rsidR="00B14CC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-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B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ase (referência)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F39BE" w14:textId="35B1E93A" w:rsidR="006F2F06" w:rsidRDefault="006F2F06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Data a qual o preço ofertado se refere.</w:t>
            </w:r>
          </w:p>
          <w:p w14:paraId="796471A1" w14:textId="36BFB854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dd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/mm/</w:t>
            </w: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aaaa</w:t>
            </w:r>
            <w:proofErr w:type="spellEnd"/>
          </w:p>
        </w:tc>
      </w:tr>
      <w:tr w:rsidR="00043F98" w:rsidRPr="00546B4D" w14:paraId="7CB8772E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3F32421E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Reajuste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F6027" w14:textId="2CF736AE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Período de </w:t>
            </w:r>
            <w:r w:rsidR="00D237F3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aplicação do reajuste</w:t>
            </w:r>
            <w:r w:rsidR="0003180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="00D237F3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043F98" w:rsidRPr="00546B4D" w14:paraId="4AC77D0C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4BC116B2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Tributos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09596" w14:textId="1C430034" w:rsidR="00043F98" w:rsidRPr="00546B4D" w:rsidRDefault="00B14CC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Informar os tributos incidentes sobre o preço do </w:t>
            </w:r>
            <w:r w:rsidRPr="00B14CCD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Gás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 as alíquotas aplicáveis na data da </w:t>
            </w:r>
            <w:r w:rsidRPr="00B14CCD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Proposta</w:t>
            </w:r>
          </w:p>
        </w:tc>
      </w:tr>
      <w:tr w:rsidR="00043F98" w:rsidRPr="00546B4D" w14:paraId="24803326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FE64D" w14:textId="77777777" w:rsidR="00043F98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  <w:p w14:paraId="7AB78838" w14:textId="77777777" w:rsidR="0051685F" w:rsidRDefault="0051685F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  <w:p w14:paraId="6215223A" w14:textId="5EC30584" w:rsidR="0051685F" w:rsidRPr="00546B4D" w:rsidRDefault="0051685F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F0859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043F98" w:rsidRPr="00546B4D" w14:paraId="3F24DD75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536F319" w14:textId="0BD4A5B4" w:rsidR="00043F98" w:rsidRPr="00546B4D" w:rsidRDefault="00821726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Volume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A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dicional à QDC (</w:t>
            </w:r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PGU)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8EC10" w14:textId="0194B142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Flexibilidade</w:t>
            </w:r>
            <w:r w:rsidR="0082172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 Preço, se aplicável</w:t>
            </w:r>
          </w:p>
        </w:tc>
      </w:tr>
      <w:tr w:rsidR="00043F98" w:rsidRPr="00546B4D" w14:paraId="72FFCD4E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2E956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E3F50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043F98" w:rsidRPr="00546B4D" w14:paraId="1E922D48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5A74233E" w14:textId="4AE6F4B6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Encargo de Capacidade</w:t>
            </w:r>
            <w:r w:rsidR="00767D0A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, caso aplicável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EFBE" w14:textId="3053B246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%</w:t>
            </w:r>
            <w:r w:rsidR="0082172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da QDC</w:t>
            </w:r>
          </w:p>
        </w:tc>
      </w:tr>
      <w:tr w:rsidR="00043F98" w:rsidRPr="00546B4D" w14:paraId="7446A4FD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8DFF427" w14:textId="3FEE936C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Período de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A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puração</w:t>
            </w:r>
            <w:r w:rsidR="00767D0A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, caso aplicável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66391" w14:textId="1A93B2A1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Diário, mensal</w:t>
            </w:r>
            <w:r w:rsidR="00D237F3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, anual</w:t>
            </w:r>
          </w:p>
        </w:tc>
      </w:tr>
      <w:tr w:rsidR="00043F98" w:rsidRPr="00546B4D" w14:paraId="35FCE3E2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46CBA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C0E49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043F98" w:rsidRPr="00546B4D" w14:paraId="4A3C36ED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41BF1504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Transporte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611F8" w14:textId="6F172005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Entrada</w:t>
            </w:r>
            <w:r w:rsidR="005C67B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interconexão, conforme aplicável</w:t>
            </w:r>
            <w:r w:rsidR="005C67B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</w:tc>
      </w:tr>
      <w:tr w:rsidR="00043F98" w:rsidRPr="00546B4D" w14:paraId="606AF87D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3140827" w14:textId="466B5355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Preço do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ransporte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982C8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R$/m³</w:t>
            </w:r>
          </w:p>
        </w:tc>
      </w:tr>
      <w:tr w:rsidR="00043F98" w:rsidRPr="00546B4D" w14:paraId="688E0860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2CBCF58" w14:textId="251F0FA9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Fórmula da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omposição do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usto do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ransporte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E2714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Fórmula e variáveis adotadas</w:t>
            </w:r>
          </w:p>
        </w:tc>
      </w:tr>
      <w:tr w:rsidR="00043F98" w:rsidRPr="00546B4D" w14:paraId="74D8401E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BE4411D" w14:textId="2ACB08DE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Data</w:t>
            </w:r>
            <w:r w:rsidR="00821726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-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B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ase (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eferência)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2C123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dd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/mm/</w:t>
            </w: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aaaa</w:t>
            </w:r>
            <w:proofErr w:type="spellEnd"/>
          </w:p>
        </w:tc>
      </w:tr>
      <w:tr w:rsidR="00043F98" w:rsidRPr="00546B4D" w14:paraId="255243D6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720A806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Reajuste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AC207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Período de reajuste</w:t>
            </w:r>
          </w:p>
        </w:tc>
      </w:tr>
      <w:tr w:rsidR="00043F98" w:rsidRPr="00546B4D" w14:paraId="0C485044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001328C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Tributos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CFB7A" w14:textId="3403B822" w:rsidR="00043F98" w:rsidRPr="00546B4D" w:rsidRDefault="00821726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Informar os tributos incidentes sobre o transporte e as alíquotas aplicáveis na data da </w:t>
            </w:r>
            <w:r w:rsidRPr="00B14CCD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Proposta</w:t>
            </w:r>
          </w:p>
        </w:tc>
      </w:tr>
      <w:tr w:rsidR="00043F98" w:rsidRPr="00546B4D" w14:paraId="3C3616F8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BE51E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19461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821726" w:rsidRPr="00546B4D" w14:paraId="32284366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21BF7BF" w14:textId="7731B804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Programação de </w:t>
            </w:r>
            <w:r w:rsidRPr="00821726">
              <w:rPr>
                <w:rFonts w:ascii="Calibri" w:eastAsia="Times New Roman" w:hAnsi="Calibri" w:cs="Calibri"/>
                <w:b/>
                <w:bCs/>
                <w:smallCaps/>
                <w:color w:val="FFFFFF"/>
                <w:kern w:val="0"/>
                <w:lang w:eastAsia="pt-BR"/>
                <w14:ligatures w14:val="none"/>
              </w:rPr>
              <w:t>Gás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FC1117" w14:textId="3A0523A5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2172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Informar as regras e horários de programação compatíveis com as da transportadora, bem como, condições melhores que torne a </w:t>
            </w:r>
            <w:r w:rsidRPr="00821726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Proposta</w:t>
            </w:r>
            <w:r w:rsidRPr="0082172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apresentada mais atrativa</w:t>
            </w:r>
          </w:p>
        </w:tc>
      </w:tr>
      <w:tr w:rsidR="00821726" w:rsidRPr="00546B4D" w14:paraId="7C327ACF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</w:tcPr>
          <w:p w14:paraId="32D6F06F" w14:textId="42EDAF11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Penalidade por desvio de programação, caso aplicável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D29887" w14:textId="37D90229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Valor e condição das penalidades</w:t>
            </w:r>
          </w:p>
        </w:tc>
      </w:tr>
      <w:tr w:rsidR="001C6DC0" w:rsidRPr="00546B4D" w14:paraId="557C5FC1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</w:tcPr>
          <w:p w14:paraId="5F691DD7" w14:textId="019D3DAD" w:rsidR="001C6DC0" w:rsidRPr="00546B4D" w:rsidRDefault="001C6DC0" w:rsidP="001C6D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Migração de usuário</w:t>
            </w:r>
            <w:r w:rsidR="00281ED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da rede da MSGÁS</w:t>
            </w:r>
            <w:r w:rsidR="00281ED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para o Mercado Livre</w:t>
            </w:r>
            <w:r w:rsidR="00133646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de Gás Natural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AB205" w14:textId="0A447C8F" w:rsidR="001C6DC0" w:rsidRPr="00546B4D" w:rsidRDefault="001C6DC0" w:rsidP="001C6D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Informar qual </w:t>
            </w:r>
            <w:r w:rsidR="00C527CE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será o tratamento adotado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em relação a</w:t>
            </w:r>
            <w:r w:rsidR="00C527CE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volume</w:t>
            </w:r>
            <w:r w:rsidR="006000E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contra</w:t>
            </w:r>
            <w:r w:rsidR="00C527CE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tado</w:t>
            </w:r>
            <w:r w:rsidR="006000E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r w:rsidR="00133646" w:rsidRPr="0013364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 hipótese de migração de um usuário atendido pela rede da MSGÁS para o Mercado Livre de Gás Natural</w:t>
            </w:r>
            <w:r w:rsidR="00532FD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, observado o</w:t>
            </w:r>
            <w:r w:rsidR="00C7674B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ite</w:t>
            </w:r>
            <w:r w:rsidR="00D30B9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</w:t>
            </w:r>
            <w:r w:rsidR="00C7674B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5.1.</w:t>
            </w:r>
            <w:r w:rsidR="00BE0C9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5 </w:t>
            </w:r>
            <w:r w:rsidR="00CB5E5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do edital do presente </w:t>
            </w:r>
            <w:r w:rsidR="00CB5E52" w:rsidRPr="00BE0C92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Chamamento Público</w:t>
            </w:r>
            <w:r w:rsidR="00CB5E5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</w:tc>
      </w:tr>
      <w:tr w:rsidR="001C6DC0" w:rsidRPr="00546B4D" w14:paraId="28155DBC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5BAF5" w14:textId="77777777" w:rsidR="001C6DC0" w:rsidRDefault="001C6DC0" w:rsidP="001C6D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  <w:p w14:paraId="47B89131" w14:textId="77777777" w:rsidR="001C6DC0" w:rsidRPr="00546B4D" w:rsidRDefault="001C6DC0" w:rsidP="001C6D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  <w:p w14:paraId="311FDD9E" w14:textId="77777777" w:rsidR="001C6DC0" w:rsidRDefault="001C6DC0" w:rsidP="001C6DC0">
            <w:pPr>
              <w:pStyle w:val="PargrafodaLista"/>
              <w:numPr>
                <w:ilvl w:val="0"/>
                <w:numId w:val="2"/>
              </w:numPr>
              <w:rPr>
                <w:rFonts w:ascii="Calibri" w:hAnsi="Calibri" w:cs="Calibri"/>
                <w:b/>
                <w:bCs/>
              </w:rPr>
            </w:pPr>
            <w:r w:rsidRPr="00546B4D">
              <w:rPr>
                <w:rFonts w:ascii="Calibri" w:hAnsi="Calibri" w:cs="Calibri"/>
                <w:b/>
                <w:bCs/>
              </w:rPr>
              <w:t>Informações Opcionais</w:t>
            </w:r>
          </w:p>
          <w:p w14:paraId="30A20F0D" w14:textId="55A7377C" w:rsidR="001C6DC0" w:rsidRPr="00546B4D" w:rsidRDefault="001C6DC0" w:rsidP="001C6DC0">
            <w:pPr>
              <w:pStyle w:val="PargrafodaLista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84614" w14:textId="77777777" w:rsidR="001C6DC0" w:rsidRPr="00546B4D" w:rsidRDefault="001C6DC0" w:rsidP="001C6DC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1C6DC0" w:rsidRPr="00546B4D" w14:paraId="072EA409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33ED4A2E" w14:textId="2E80D021" w:rsidR="001C6DC0" w:rsidRPr="00546B4D" w:rsidRDefault="001C6DC0" w:rsidP="001C6D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Outros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ompromissos 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enalidades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38AC0" w14:textId="0E154677" w:rsidR="001C6DC0" w:rsidRPr="00546B4D" w:rsidRDefault="001C6DC0" w:rsidP="001C6D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Conforme aplicável</w:t>
            </w:r>
          </w:p>
        </w:tc>
      </w:tr>
      <w:tr w:rsidR="00E61B59" w:rsidRPr="00546B4D" w14:paraId="7AA4733B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</w:tcPr>
          <w:p w14:paraId="5EEAB939" w14:textId="4992A580" w:rsidR="00E61B59" w:rsidRPr="00546B4D" w:rsidRDefault="00E61B59" w:rsidP="001C6DC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Soluções de Controvérsia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0B45E" w14:textId="51704BC4" w:rsidR="00E61B59" w:rsidRDefault="00E61B59" w:rsidP="001C6D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Observar o item </w:t>
            </w:r>
            <w:r w:rsidR="00F7581E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5.1.8 do edital do presente </w:t>
            </w:r>
            <w:r w:rsidR="00F7581E" w:rsidRPr="00BE0C92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Chamamento Público</w:t>
            </w:r>
            <w:r w:rsidR="00F7581E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</w:tc>
      </w:tr>
    </w:tbl>
    <w:p w14:paraId="63B9645C" w14:textId="77777777" w:rsidR="009A6FE6" w:rsidRPr="00546B4D" w:rsidRDefault="009A6FE6">
      <w:pPr>
        <w:rPr>
          <w:rFonts w:ascii="Calibri" w:hAnsi="Calibri" w:cs="Calibri"/>
        </w:rPr>
      </w:pPr>
    </w:p>
    <w:sectPr w:rsidR="009A6FE6" w:rsidRPr="00546B4D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01327" w14:textId="77777777" w:rsidR="006004BA" w:rsidRDefault="006004BA" w:rsidP="00EB38F3">
      <w:pPr>
        <w:spacing w:after="0" w:line="240" w:lineRule="auto"/>
      </w:pPr>
      <w:r>
        <w:separator/>
      </w:r>
    </w:p>
  </w:endnote>
  <w:endnote w:type="continuationSeparator" w:id="0">
    <w:p w14:paraId="33352267" w14:textId="77777777" w:rsidR="006004BA" w:rsidRDefault="006004BA" w:rsidP="00EB3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1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4D8A8" w14:textId="77777777" w:rsidR="006004BA" w:rsidRDefault="006004BA" w:rsidP="00EB38F3">
      <w:pPr>
        <w:spacing w:after="0" w:line="240" w:lineRule="auto"/>
      </w:pPr>
      <w:r>
        <w:separator/>
      </w:r>
    </w:p>
  </w:footnote>
  <w:footnote w:type="continuationSeparator" w:id="0">
    <w:p w14:paraId="0AC66831" w14:textId="77777777" w:rsidR="006004BA" w:rsidRDefault="006004BA" w:rsidP="00EB38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94" w:type="dxa"/>
      <w:tblInd w:w="30" w:type="dxa"/>
      <w:tblBorders>
        <w:bottom w:val="single" w:sz="24" w:space="0" w:color="000080"/>
      </w:tblBorders>
      <w:tblLook w:val="01E0" w:firstRow="1" w:lastRow="1" w:firstColumn="1" w:lastColumn="1" w:noHBand="0" w:noVBand="0"/>
    </w:tblPr>
    <w:tblGrid>
      <w:gridCol w:w="9594"/>
    </w:tblGrid>
    <w:tr w:rsidR="00AE5D33" w:rsidRPr="000B4D90" w14:paraId="65305DE1" w14:textId="77777777">
      <w:trPr>
        <w:trHeight w:val="119"/>
      </w:trPr>
      <w:tc>
        <w:tcPr>
          <w:tcW w:w="9594" w:type="dxa"/>
          <w:tcBorders>
            <w:top w:val="nil"/>
            <w:bottom w:val="single" w:sz="24" w:space="0" w:color="000080"/>
          </w:tcBorders>
        </w:tcPr>
        <w:p w14:paraId="23C8B0B9" w14:textId="77777777" w:rsidR="00AE5D33" w:rsidRPr="000B4D90" w:rsidRDefault="00AE5D33" w:rsidP="00AE5D33">
          <w:pPr>
            <w:pStyle w:val="Cabealho"/>
            <w:rPr>
              <w:rFonts w:ascii="Segoe UI" w:hAnsi="Segoe UI" w:cs="Segoe UI"/>
              <w:b/>
              <w:bCs/>
              <w:szCs w:val="24"/>
            </w:rPr>
          </w:pPr>
          <w:r w:rsidRPr="000B4D90">
            <w:rPr>
              <w:rFonts w:ascii="Segoe UI" w:hAnsi="Segoe UI" w:cs="Segoe UI"/>
              <w:b/>
              <w:bCs/>
              <w:noProof/>
              <w:szCs w:val="24"/>
            </w:rPr>
            <mc:AlternateContent>
              <mc:Choice Requires="wps">
                <w:drawing>
                  <wp:anchor distT="45720" distB="45720" distL="114300" distR="114300" simplePos="0" relativeHeight="251658240" behindDoc="0" locked="0" layoutInCell="1" allowOverlap="1" wp14:anchorId="73322386" wp14:editId="65B2D1EC">
                    <wp:simplePos x="0" y="0"/>
                    <wp:positionH relativeFrom="column">
                      <wp:posOffset>2150745</wp:posOffset>
                    </wp:positionH>
                    <wp:positionV relativeFrom="paragraph">
                      <wp:posOffset>214630</wp:posOffset>
                    </wp:positionV>
                    <wp:extent cx="3872865" cy="281940"/>
                    <wp:effectExtent l="0" t="0" r="0" b="3810"/>
                    <wp:wrapSquare wrapText="bothSides"/>
                    <wp:docPr id="217" name="Caixa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872865" cy="2819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E808704" w14:textId="44E21CD3" w:rsidR="00AE5D33" w:rsidRPr="000B4D90" w:rsidRDefault="00AE5D33" w:rsidP="00AE5D33">
                                <w:pPr>
                                  <w:tabs>
                                    <w:tab w:val="left" w:pos="5529"/>
                                  </w:tabs>
                                  <w:ind w:right="-619"/>
                                  <w:rPr>
                                    <w:rFonts w:ascii="Segoe UI" w:hAnsi="Segoe UI" w:cs="Segoe UI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 xml:space="preserve">CP </w:t>
                                </w:r>
                                <w:r w:rsidR="0021495B"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>N°</w:t>
                                </w:r>
                                <w:r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>0</w:t>
                                </w:r>
                                <w:r w:rsidR="00EC5F81"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>2</w:t>
                                </w:r>
                                <w:r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>/202</w:t>
                                </w:r>
                                <w:r w:rsidR="00EC5F81"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>6</w:t>
                                </w:r>
                                <w:r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 xml:space="preserve"> - Anexo II – Modelo de Proposta Comercial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3322386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2" o:spid="_x0000_s1026" type="#_x0000_t202" style="position:absolute;margin-left:169.35pt;margin-top:16.9pt;width:304.95pt;height:22.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" stroked="f">
                    <v:textbox>
                      <w:txbxContent>
                        <w:p w14:paraId="7E808704" w14:textId="44E21CD3" w:rsidR="00AE5D33" w:rsidRPr="000B4D90" w:rsidRDefault="00AE5D33" w:rsidP="00AE5D33">
                          <w:pPr>
                            <w:tabs>
                              <w:tab w:val="left" w:pos="5529"/>
                            </w:tabs>
                            <w:ind w:right="-619"/>
                            <w:rPr>
                              <w:rFonts w:ascii="Segoe UI" w:hAnsi="Segoe UI" w:cs="Segoe UI"/>
                              <w:szCs w:val="18"/>
                            </w:rPr>
                          </w:pPr>
                          <w:r>
                            <w:rPr>
                              <w:rFonts w:ascii="Segoe UI" w:hAnsi="Segoe UI" w:cs="Segoe UI"/>
                              <w:b/>
                              <w:bCs/>
                            </w:rPr>
                            <w:t xml:space="preserve">CP </w:t>
                          </w:r>
                          <w:r w:rsidR="0021495B">
                            <w:rPr>
                              <w:rFonts w:ascii="Segoe UI" w:hAnsi="Segoe UI" w:cs="Segoe UI"/>
                              <w:b/>
                              <w:bCs/>
                            </w:rPr>
                            <w:t>N°</w:t>
                          </w:r>
                          <w:r>
                            <w:rPr>
                              <w:rFonts w:ascii="Segoe UI" w:hAnsi="Segoe UI" w:cs="Segoe UI"/>
                              <w:b/>
                              <w:bCs/>
                            </w:rPr>
                            <w:t>0</w:t>
                          </w:r>
                          <w:r w:rsidR="00EC5F81">
                            <w:rPr>
                              <w:rFonts w:ascii="Segoe UI" w:hAnsi="Segoe UI" w:cs="Segoe UI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Fonts w:ascii="Segoe UI" w:hAnsi="Segoe UI" w:cs="Segoe UI"/>
                              <w:b/>
                              <w:bCs/>
                            </w:rPr>
                            <w:t>/202</w:t>
                          </w:r>
                          <w:r w:rsidR="00EC5F81">
                            <w:rPr>
                              <w:rFonts w:ascii="Segoe UI" w:hAnsi="Segoe UI" w:cs="Segoe UI"/>
                              <w:b/>
                              <w:bCs/>
                            </w:rPr>
                            <w:t>6</w:t>
                          </w:r>
                          <w:r>
                            <w:rPr>
                              <w:rFonts w:ascii="Segoe UI" w:hAnsi="Segoe UI" w:cs="Segoe UI"/>
                              <w:b/>
                              <w:bCs/>
                            </w:rPr>
                            <w:t xml:space="preserve"> - Anexo II – Modelo de Proposta Comercial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Pr="000B4D90">
            <w:rPr>
              <w:rFonts w:ascii="Segoe UI" w:hAnsi="Segoe UI" w:cs="Segoe UI"/>
              <w:noProof/>
            </w:rPr>
            <w:drawing>
              <wp:inline distT="0" distB="0" distL="0" distR="0" wp14:anchorId="7187D878" wp14:editId="03887586">
                <wp:extent cx="1355978" cy="497942"/>
                <wp:effectExtent l="0" t="0" r="0" b="0"/>
                <wp:docPr id="314637273" name="Gráfic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4637273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9575" cy="5690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F661C1E" w14:textId="77777777" w:rsidR="00A771C2" w:rsidRDefault="00A771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2414B"/>
    <w:multiLevelType w:val="hybridMultilevel"/>
    <w:tmpl w:val="F32223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F2189"/>
    <w:multiLevelType w:val="hybridMultilevel"/>
    <w:tmpl w:val="4374383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566146">
    <w:abstractNumId w:val="1"/>
  </w:num>
  <w:num w:numId="2" w16cid:durableId="743768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F98"/>
    <w:rsid w:val="00031808"/>
    <w:rsid w:val="00043F98"/>
    <w:rsid w:val="0004609C"/>
    <w:rsid w:val="00046D50"/>
    <w:rsid w:val="000656EB"/>
    <w:rsid w:val="000855A1"/>
    <w:rsid w:val="000912D7"/>
    <w:rsid w:val="000B7BFC"/>
    <w:rsid w:val="000C7BF5"/>
    <w:rsid w:val="000D7AA5"/>
    <w:rsid w:val="000F1143"/>
    <w:rsid w:val="001213E5"/>
    <w:rsid w:val="00133646"/>
    <w:rsid w:val="00154B76"/>
    <w:rsid w:val="0017451A"/>
    <w:rsid w:val="00194627"/>
    <w:rsid w:val="00196376"/>
    <w:rsid w:val="001A08B5"/>
    <w:rsid w:val="001B0F0D"/>
    <w:rsid w:val="001B298B"/>
    <w:rsid w:val="001C6DC0"/>
    <w:rsid w:val="001C7954"/>
    <w:rsid w:val="001D1B6C"/>
    <w:rsid w:val="0021495B"/>
    <w:rsid w:val="0022011A"/>
    <w:rsid w:val="00224372"/>
    <w:rsid w:val="00231C92"/>
    <w:rsid w:val="002329CA"/>
    <w:rsid w:val="00253849"/>
    <w:rsid w:val="00257B56"/>
    <w:rsid w:val="00262A88"/>
    <w:rsid w:val="00281ED5"/>
    <w:rsid w:val="00282265"/>
    <w:rsid w:val="00296806"/>
    <w:rsid w:val="00317F10"/>
    <w:rsid w:val="00324641"/>
    <w:rsid w:val="0033120F"/>
    <w:rsid w:val="00331C0C"/>
    <w:rsid w:val="0035705B"/>
    <w:rsid w:val="003D5140"/>
    <w:rsid w:val="003D58F1"/>
    <w:rsid w:val="003D611E"/>
    <w:rsid w:val="003E259D"/>
    <w:rsid w:val="003E2E67"/>
    <w:rsid w:val="003E63E5"/>
    <w:rsid w:val="00404A41"/>
    <w:rsid w:val="00414BB6"/>
    <w:rsid w:val="0043361A"/>
    <w:rsid w:val="00436549"/>
    <w:rsid w:val="00441EA1"/>
    <w:rsid w:val="00445615"/>
    <w:rsid w:val="00452614"/>
    <w:rsid w:val="004614C2"/>
    <w:rsid w:val="0046172C"/>
    <w:rsid w:val="0046269C"/>
    <w:rsid w:val="004A1EDA"/>
    <w:rsid w:val="004A5E23"/>
    <w:rsid w:val="004C188A"/>
    <w:rsid w:val="004E138F"/>
    <w:rsid w:val="004E40CF"/>
    <w:rsid w:val="0051685F"/>
    <w:rsid w:val="00522107"/>
    <w:rsid w:val="005300D8"/>
    <w:rsid w:val="00532FD6"/>
    <w:rsid w:val="00546B4D"/>
    <w:rsid w:val="00570E6C"/>
    <w:rsid w:val="00583A49"/>
    <w:rsid w:val="005B0774"/>
    <w:rsid w:val="005B6BD8"/>
    <w:rsid w:val="005C0C04"/>
    <w:rsid w:val="005C67B6"/>
    <w:rsid w:val="005F2564"/>
    <w:rsid w:val="005F3896"/>
    <w:rsid w:val="006000EA"/>
    <w:rsid w:val="006004BA"/>
    <w:rsid w:val="00601C6B"/>
    <w:rsid w:val="006123DE"/>
    <w:rsid w:val="00632BAB"/>
    <w:rsid w:val="00643871"/>
    <w:rsid w:val="00647206"/>
    <w:rsid w:val="006A53A4"/>
    <w:rsid w:val="006A704D"/>
    <w:rsid w:val="006B4FB0"/>
    <w:rsid w:val="006C11BF"/>
    <w:rsid w:val="006C3AEC"/>
    <w:rsid w:val="006F2F06"/>
    <w:rsid w:val="00713D59"/>
    <w:rsid w:val="00760FE9"/>
    <w:rsid w:val="00761356"/>
    <w:rsid w:val="00767D0A"/>
    <w:rsid w:val="00771701"/>
    <w:rsid w:val="00782908"/>
    <w:rsid w:val="007A2802"/>
    <w:rsid w:val="007A61ED"/>
    <w:rsid w:val="007D30A7"/>
    <w:rsid w:val="007F1163"/>
    <w:rsid w:val="007F53A9"/>
    <w:rsid w:val="00804378"/>
    <w:rsid w:val="00806008"/>
    <w:rsid w:val="00821726"/>
    <w:rsid w:val="00826B80"/>
    <w:rsid w:val="00842E94"/>
    <w:rsid w:val="00892F8A"/>
    <w:rsid w:val="008955A5"/>
    <w:rsid w:val="00896A01"/>
    <w:rsid w:val="008C4C8F"/>
    <w:rsid w:val="008C585D"/>
    <w:rsid w:val="008F39A5"/>
    <w:rsid w:val="009010CE"/>
    <w:rsid w:val="00921CCB"/>
    <w:rsid w:val="009374DE"/>
    <w:rsid w:val="009447B3"/>
    <w:rsid w:val="00954B4D"/>
    <w:rsid w:val="0096760F"/>
    <w:rsid w:val="009A6FE6"/>
    <w:rsid w:val="00A12BA1"/>
    <w:rsid w:val="00A167EB"/>
    <w:rsid w:val="00A204DB"/>
    <w:rsid w:val="00A21DFC"/>
    <w:rsid w:val="00A54087"/>
    <w:rsid w:val="00A5608C"/>
    <w:rsid w:val="00A76EFC"/>
    <w:rsid w:val="00A771C2"/>
    <w:rsid w:val="00A77B0F"/>
    <w:rsid w:val="00A87BE4"/>
    <w:rsid w:val="00AA64FA"/>
    <w:rsid w:val="00AC5A51"/>
    <w:rsid w:val="00AE5D33"/>
    <w:rsid w:val="00AE671A"/>
    <w:rsid w:val="00B1342B"/>
    <w:rsid w:val="00B14CCD"/>
    <w:rsid w:val="00B25DE5"/>
    <w:rsid w:val="00B30478"/>
    <w:rsid w:val="00B57FE1"/>
    <w:rsid w:val="00B75E53"/>
    <w:rsid w:val="00B91E6F"/>
    <w:rsid w:val="00BB0762"/>
    <w:rsid w:val="00BE0C92"/>
    <w:rsid w:val="00C066BD"/>
    <w:rsid w:val="00C21D72"/>
    <w:rsid w:val="00C35CFC"/>
    <w:rsid w:val="00C52649"/>
    <w:rsid w:val="00C527CE"/>
    <w:rsid w:val="00C56993"/>
    <w:rsid w:val="00C7674B"/>
    <w:rsid w:val="00C805B4"/>
    <w:rsid w:val="00C9107D"/>
    <w:rsid w:val="00C91328"/>
    <w:rsid w:val="00C95852"/>
    <w:rsid w:val="00CB5E52"/>
    <w:rsid w:val="00CD56A2"/>
    <w:rsid w:val="00CE48D4"/>
    <w:rsid w:val="00CF419F"/>
    <w:rsid w:val="00D05953"/>
    <w:rsid w:val="00D237F3"/>
    <w:rsid w:val="00D24EEC"/>
    <w:rsid w:val="00D30B94"/>
    <w:rsid w:val="00D461EF"/>
    <w:rsid w:val="00D53343"/>
    <w:rsid w:val="00D868C1"/>
    <w:rsid w:val="00DD2965"/>
    <w:rsid w:val="00DD6E60"/>
    <w:rsid w:val="00DF21DE"/>
    <w:rsid w:val="00E03D94"/>
    <w:rsid w:val="00E51896"/>
    <w:rsid w:val="00E61B59"/>
    <w:rsid w:val="00E73847"/>
    <w:rsid w:val="00E87634"/>
    <w:rsid w:val="00EA26C9"/>
    <w:rsid w:val="00EB38F3"/>
    <w:rsid w:val="00EC5F81"/>
    <w:rsid w:val="00EE7B2E"/>
    <w:rsid w:val="00EF4C65"/>
    <w:rsid w:val="00F05B50"/>
    <w:rsid w:val="00F0639D"/>
    <w:rsid w:val="00F26B43"/>
    <w:rsid w:val="00F31E38"/>
    <w:rsid w:val="00F336BF"/>
    <w:rsid w:val="00F7581E"/>
    <w:rsid w:val="00FB0F79"/>
    <w:rsid w:val="00FB2872"/>
    <w:rsid w:val="00FD33B4"/>
    <w:rsid w:val="00FD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B1D281"/>
  <w15:chartTrackingRefBased/>
  <w15:docId w15:val="{B5DBD043-021C-4BB0-A0D0-7EADDB8A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43F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43F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43F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43F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43F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43F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43F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43F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43F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43F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43F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43F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43F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43F9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43F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43F9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43F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43F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43F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43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43F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43F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43F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43F9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43F9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43F9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43F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43F9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43F98"/>
    <w:rPr>
      <w:b/>
      <w:bCs/>
      <w:smallCaps/>
      <w:color w:val="0F4761" w:themeColor="accent1" w:themeShade="BF"/>
      <w:spacing w:val="5"/>
    </w:rPr>
  </w:style>
  <w:style w:type="character" w:customStyle="1" w:styleId="m5174826808110512216gmail-il">
    <w:name w:val="m_5174826808110512216gmail-il"/>
    <w:basedOn w:val="Fontepargpadro"/>
    <w:rsid w:val="00043F98"/>
  </w:style>
  <w:style w:type="paragraph" w:styleId="Reviso">
    <w:name w:val="Revision"/>
    <w:hidden/>
    <w:uiPriority w:val="99"/>
    <w:semiHidden/>
    <w:rsid w:val="002329C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546B4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4"/>
      <w:szCs w:val="24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546B4D"/>
    <w:rPr>
      <w:rFonts w:ascii="Arial" w:eastAsia="Arial" w:hAnsi="Arial" w:cs="Arial"/>
      <w:kern w:val="0"/>
      <w:sz w:val="24"/>
      <w:szCs w:val="24"/>
      <w:lang w:val="pt-PT" w:eastAsia="pt-PT" w:bidi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A64F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64F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64F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A64F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A64FA"/>
    <w:rPr>
      <w:b/>
      <w:bCs/>
      <w:sz w:val="20"/>
      <w:szCs w:val="20"/>
    </w:rPr>
  </w:style>
  <w:style w:type="paragraph" w:styleId="Cabealho">
    <w:name w:val="header"/>
    <w:basedOn w:val="Normal"/>
    <w:link w:val="CabealhoChar"/>
    <w:unhideWhenUsed/>
    <w:rsid w:val="00EB38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B38F3"/>
  </w:style>
  <w:style w:type="paragraph" w:styleId="Rodap">
    <w:name w:val="footer"/>
    <w:basedOn w:val="Normal"/>
    <w:link w:val="RodapChar"/>
    <w:uiPriority w:val="99"/>
    <w:unhideWhenUsed/>
    <w:rsid w:val="00EB38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3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6DF9683883005429ACA14D7536F8F42" ma:contentTypeVersion="20" ma:contentTypeDescription="Crie um novo documento." ma:contentTypeScope="" ma:versionID="d029218495464dff78b7f8cf3fd6b5ec">
  <xsd:schema xmlns:xsd="http://www.w3.org/2001/XMLSchema" xmlns:xs="http://www.w3.org/2001/XMLSchema" xmlns:p="http://schemas.microsoft.com/office/2006/metadata/properties" xmlns:ns1="http://schemas.microsoft.com/sharepoint/v3" xmlns:ns2="9310f67b-b05c-4c3d-bbc2-ee5c6835a1f8" xmlns:ns3="f4db5982-5e18-47f4-8fcd-9c338eeac8d4" targetNamespace="http://schemas.microsoft.com/office/2006/metadata/properties" ma:root="true" ma:fieldsID="9704a498b23f654f8faadd1cba941b66" ns1:_="" ns2:_="" ns3:_="">
    <xsd:import namespace="http://schemas.microsoft.com/sharepoint/v3"/>
    <xsd:import namespace="9310f67b-b05c-4c3d-bbc2-ee5c6835a1f8"/>
    <xsd:import namespace="f4db5982-5e18-47f4-8fcd-9c338eeac8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0f67b-b05c-4c3d-bbc2-ee5c6835a1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Marcações de imagem" ma:readOnly="false" ma:fieldId="{5cf76f15-5ced-4ddc-b409-7134ff3c332f}" ma:taxonomyMulti="true" ma:sspId="cc9743c2-9aec-45ea-813c-d60aeea926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b5982-5e18-47f4-8fcd-9c338eeac8d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74b39e9-0b26-4763-9e2f-4d7b6cd504e7}" ma:internalName="TaxCatchAll" ma:showField="CatchAllData" ma:web="f4db5982-5e18-47f4-8fcd-9c338eeac8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10f67b-b05c-4c3d-bbc2-ee5c6835a1f8">
      <Terms xmlns="http://schemas.microsoft.com/office/infopath/2007/PartnerControls"/>
    </lcf76f155ced4ddcb4097134ff3c332f>
    <TaxCatchAll xmlns="f4db5982-5e18-47f4-8fcd-9c338eeac8d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��
</file>

<file path=customXml/itemProps1.xml><?xml version="1.0" encoding="utf-8"?>
<ds:datastoreItem xmlns:ds="http://schemas.openxmlformats.org/officeDocument/2006/customXml" ds:itemID="{902EEEE2-F8B3-4CB9-9542-B42884DAA3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C8E0AEE-84EB-443C-AE45-C53D2FBC31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310f67b-b05c-4c3d-bbc2-ee5c6835a1f8"/>
    <ds:schemaRef ds:uri="f4db5982-5e18-47f4-8fcd-9c338eeac8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B134A7-04BE-4171-8982-61FC6A92578D}">
  <ds:schemaRefs>
    <ds:schemaRef ds:uri="http://schemas.microsoft.com/office/2006/metadata/properties"/>
    <ds:schemaRef ds:uri="http://schemas.microsoft.com/office/infopath/2007/PartnerControls"/>
    <ds:schemaRef ds:uri="9310f67b-b05c-4c3d-bbc2-ee5c6835a1f8"/>
    <ds:schemaRef ds:uri="f4db5982-5e18-47f4-8fcd-9c338eeac8d4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2749E9AD-97BB-473B-8D34-9C223562060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BAAFDD9-FF9E-411A-B020-BB86B90434AF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723</Words>
  <Characters>4048</Characters>
  <Application>Microsoft Office Word</Application>
  <DocSecurity>0</DocSecurity>
  <Lines>112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eder.sakakibara@msgas.com.br</dc:creator>
  <cp:keywords/>
  <dc:description/>
  <cp:lastModifiedBy>Leonardo (GEPRO)</cp:lastModifiedBy>
  <cp:revision>94</cp:revision>
  <cp:lastPrinted>2025-05-27T20:45:00Z</cp:lastPrinted>
  <dcterms:created xsi:type="dcterms:W3CDTF">2024-06-06T22:54:00Z</dcterms:created>
  <dcterms:modified xsi:type="dcterms:W3CDTF">2026-06-21T19:57:00Z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2024-05-02T13:26:38Z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649b8033-4a85-47cf-b2f1-c466771d2fbc</vt:lpwstr>
  </property>
  <property fmtid="{D5CDD505-2E9C-101B-9397-08002B2CF9AE}" pid="7" name="MSIP_Label_defa4170-0d19-0005-0004-bc88714345d2_ActionId">
    <vt:lpwstr>5e171e1d-a735-4a21-857d-db6d54beeb1a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0x010100E6DF9683883005429ACA14D7536F8F42</vt:lpwstr>
  </property>
  <property fmtid="{D5CDD505-2E9C-101B-9397-08002B2CF9AE}" pid="10" name="MediaServiceImageTags">
    <vt:lpwstr/>
  </property>
  <property fmtid="{D5CDD505-2E9C-101B-9397-08002B2CF9AE}" pid="11" name="MSIP_Label_bfb9132e-e579-4872-a16c-d39751d133f2_Enabled">
    <vt:lpwstr>true</vt:lpwstr>
  </property>
  <property fmtid="{D5CDD505-2E9C-101B-9397-08002B2CF9AE}" pid="12" name="MSIP_Label_bfb9132e-e579-4872-a16c-d39751d133f2_SetDate">
    <vt:lpwstr>2025-05-26T14:43:02Z</vt:lpwstr>
  </property>
  <property fmtid="{D5CDD505-2E9C-101B-9397-08002B2CF9AE}" pid="13" name="MSIP_Label_bfb9132e-e579-4872-a16c-d39751d133f2_Method">
    <vt:lpwstr>Privileged</vt:lpwstr>
  </property>
  <property fmtid="{D5CDD505-2E9C-101B-9397-08002B2CF9AE}" pid="14" name="MSIP_Label_bfb9132e-e579-4872-a16c-d39751d133f2_Name">
    <vt:lpwstr>PÚBLICA</vt:lpwstr>
  </property>
  <property fmtid="{D5CDD505-2E9C-101B-9397-08002B2CF9AE}" pid="15" name="MSIP_Label_bfb9132e-e579-4872-a16c-d39751d133f2_SiteId">
    <vt:lpwstr>e0830c2d-1ee4-44f7-ab65-9356c68683c6</vt:lpwstr>
  </property>
  <property fmtid="{D5CDD505-2E9C-101B-9397-08002B2CF9AE}" pid="16" name="MSIP_Label_bfb9132e-e579-4872-a16c-d39751d133f2_ActionId">
    <vt:lpwstr>c8a36e71-688e-4635-80cb-65b9048692ee</vt:lpwstr>
  </property>
  <property fmtid="{D5CDD505-2E9C-101B-9397-08002B2CF9AE}" pid="17" name="MSIP_Label_bfb9132e-e579-4872-a16c-d39751d133f2_ContentBits">
    <vt:lpwstr>0</vt:lpwstr>
  </property>
  <property fmtid="{D5CDD505-2E9C-101B-9397-08002B2CF9AE}" pid="18" name="MSIP_Label_bfb9132e-e579-4872-a16c-d39751d133f2_Tag">
    <vt:lpwstr>10, 0, 1, 1</vt:lpwstr>
  </property>
</Properties>
</file>